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14631CAC" w:rsidR="00EA4A22" w:rsidRPr="00650858" w:rsidRDefault="00C0114F" w:rsidP="00EA4A22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/>
        </w:rPr>
      </w:pPr>
      <w:r w:rsidRPr="00650858">
        <w:rPr>
          <w:rFonts w:ascii="Cambria" w:hAnsi="Cambria"/>
          <w:color w:val="000000"/>
        </w:rPr>
        <w:t>Janów Lubelski</w:t>
      </w:r>
      <w:r w:rsidR="00EA4A22" w:rsidRPr="00650858">
        <w:rPr>
          <w:rFonts w:ascii="Cambria" w:hAnsi="Cambria"/>
          <w:color w:val="000000"/>
        </w:rPr>
        <w:t xml:space="preserve">, dnia </w:t>
      </w:r>
      <w:r w:rsidRPr="00650858">
        <w:rPr>
          <w:rFonts w:ascii="Cambria" w:hAnsi="Cambria"/>
          <w:color w:val="000000"/>
        </w:rPr>
        <w:t>28.</w:t>
      </w:r>
      <w:r w:rsidR="00EA4A22" w:rsidRPr="00650858">
        <w:rPr>
          <w:rFonts w:ascii="Cambria" w:hAnsi="Cambria"/>
          <w:color w:val="000000"/>
        </w:rPr>
        <w:t>0</w:t>
      </w:r>
      <w:r w:rsidR="00BB0DFD" w:rsidRPr="00650858">
        <w:rPr>
          <w:rFonts w:ascii="Cambria" w:hAnsi="Cambria"/>
          <w:color w:val="000000"/>
        </w:rPr>
        <w:t>2</w:t>
      </w:r>
      <w:r w:rsidR="00EA4A22" w:rsidRPr="00650858">
        <w:rPr>
          <w:rFonts w:ascii="Cambria" w:hAnsi="Cambria"/>
          <w:color w:val="000000"/>
        </w:rPr>
        <w:t>.2022 r.</w:t>
      </w:r>
    </w:p>
    <w:p w14:paraId="62DA4367" w14:textId="1C14D2FC" w:rsidR="00EA4A22" w:rsidRPr="00650858" w:rsidRDefault="00EA4A22" w:rsidP="00EA4A22">
      <w:pPr>
        <w:spacing w:line="276" w:lineRule="auto"/>
        <w:rPr>
          <w:rFonts w:ascii="Cambria" w:hAnsi="Cambria"/>
          <w:b/>
          <w:color w:val="000000"/>
        </w:rPr>
      </w:pPr>
      <w:r w:rsidRPr="00650858">
        <w:rPr>
          <w:rFonts w:ascii="Cambria" w:hAnsi="Cambria"/>
          <w:bCs/>
          <w:color w:val="000000"/>
        </w:rPr>
        <w:t>Znak sprawy:</w:t>
      </w:r>
      <w:r w:rsidRPr="00650858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C0114F" w:rsidRPr="00650858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3/EFS/Z/2022</w:t>
      </w:r>
      <w:bookmarkEnd w:id="0"/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</w:p>
    <w:p w14:paraId="6A58BA8E" w14:textId="77777777" w:rsidR="00EA4A22" w:rsidRPr="00650858" w:rsidRDefault="00EA4A22" w:rsidP="00EA4A22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  <w:t>-do wszystkich Wykonawców-</w:t>
      </w:r>
    </w:p>
    <w:p w14:paraId="68F9C841" w14:textId="77777777" w:rsidR="00EA4A22" w:rsidRPr="00650858" w:rsidRDefault="00EA4A22" w:rsidP="00EA4A22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3EFF2FBB" w:rsidR="00EA4A22" w:rsidRPr="00650858" w:rsidRDefault="00EA4A22" w:rsidP="0056490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color w:val="000000"/>
        </w:rPr>
        <w:t>dotyczy:</w:t>
      </w:r>
      <w:r w:rsidRPr="00650858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650858">
        <w:rPr>
          <w:rFonts w:ascii="Cambria" w:hAnsi="Cambria"/>
          <w:b/>
          <w:bCs/>
        </w:rPr>
        <w:t>„</w:t>
      </w:r>
      <w:bookmarkStart w:id="1" w:name="_Hlk92176877"/>
      <w:r w:rsidR="00C0114F" w:rsidRPr="00650858">
        <w:rPr>
          <w:rFonts w:ascii="Cambria" w:hAnsi="Cambria"/>
          <w:b/>
          <w:bCs/>
        </w:rPr>
        <w:t xml:space="preserve">Zakup wyposażenia – </w:t>
      </w:r>
      <w:bookmarkEnd w:id="1"/>
      <w:r w:rsidR="00C0114F" w:rsidRPr="00650858">
        <w:rPr>
          <w:rFonts w:ascii="Cambria" w:hAnsi="Cambria"/>
          <w:b/>
          <w:bCs/>
        </w:rPr>
        <w:t xml:space="preserve">komputerów wraz z oprogramowaniem dla Zespołu Szkół Technicznych w Janowie Lubelskim </w:t>
      </w:r>
      <w:r w:rsidRPr="00650858">
        <w:rPr>
          <w:rFonts w:ascii="Cambria" w:hAnsi="Cambria"/>
          <w:b/>
          <w:bCs/>
        </w:rPr>
        <w:t>".</w:t>
      </w:r>
    </w:p>
    <w:p w14:paraId="5B23E40F" w14:textId="77777777" w:rsidR="00EA4A22" w:rsidRPr="00650858" w:rsidRDefault="00EA4A22" w:rsidP="00EA4A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28145D84" w:rsidR="00EA4A22" w:rsidRPr="00650858" w:rsidRDefault="00EA4A22" w:rsidP="00EA4A2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650858">
        <w:rPr>
          <w:rFonts w:ascii="Cambria" w:hAnsi="Cambria" w:cs="Calibri"/>
          <w:color w:val="000000"/>
          <w:sz w:val="24"/>
          <w:szCs w:val="24"/>
        </w:rPr>
        <w:t xml:space="preserve">Działając na podstawie art. 284 ust. 2 i 6 ustawy z dnia 11 września 2019 r. – Prawo zamówień publicznych – dalej „ustawa Pzp”, </w:t>
      </w:r>
      <w:r w:rsidRPr="00650858">
        <w:rPr>
          <w:rFonts w:ascii="Cambria" w:hAnsi="Cambria" w:cs="Calibri"/>
          <w:b/>
          <w:color w:val="000000"/>
          <w:sz w:val="24"/>
          <w:szCs w:val="24"/>
        </w:rPr>
        <w:t>Zamawiający</w:t>
      </w:r>
      <w:r w:rsidRPr="00650858">
        <w:rPr>
          <w:rFonts w:ascii="Cambria" w:hAnsi="Cambria" w:cs="Calibri"/>
          <w:color w:val="000000"/>
          <w:sz w:val="24"/>
          <w:szCs w:val="24"/>
        </w:rPr>
        <w:t xml:space="preserve">: </w:t>
      </w:r>
      <w:r w:rsidR="00C0114F" w:rsidRPr="00650858">
        <w:rPr>
          <w:rFonts w:ascii="Cambria" w:hAnsi="Cambria" w:cs="Arial"/>
          <w:color w:val="000000"/>
          <w:sz w:val="24"/>
          <w:szCs w:val="24"/>
        </w:rPr>
        <w:t>Zespół Szkół Technicznych w Janowie Lubelskim</w:t>
      </w:r>
      <w:r w:rsidRPr="00650858">
        <w:rPr>
          <w:rFonts w:ascii="Cambria" w:hAnsi="Cambria" w:cs="Arial"/>
          <w:color w:val="000000"/>
          <w:sz w:val="24"/>
          <w:szCs w:val="24"/>
          <w:lang w:val="pl-PL"/>
        </w:rPr>
        <w:t xml:space="preserve">, </w:t>
      </w:r>
      <w:r w:rsidRPr="00650858">
        <w:rPr>
          <w:rFonts w:ascii="Cambria" w:hAnsi="Cambria" w:cs="Calibri"/>
          <w:b/>
          <w:color w:val="000000"/>
          <w:sz w:val="24"/>
          <w:szCs w:val="24"/>
          <w:u w:val="single"/>
        </w:rPr>
        <w:t>przekazuje treść zapytań</w:t>
      </w:r>
      <w:r w:rsidRPr="00650858">
        <w:rPr>
          <w:rFonts w:ascii="Cambria" w:hAnsi="Cambria" w:cs="Calibri"/>
          <w:b/>
          <w:color w:val="000000"/>
          <w:sz w:val="24"/>
          <w:szCs w:val="24"/>
        </w:rPr>
        <w:t xml:space="preserve"> dotyczących treści Specyfikacji Warunków Zamówienia</w:t>
      </w:r>
      <w:r w:rsidRPr="00650858">
        <w:rPr>
          <w:rFonts w:ascii="Cambria" w:hAnsi="Cambria" w:cs="Calibri"/>
          <w:color w:val="000000"/>
          <w:sz w:val="24"/>
          <w:szCs w:val="24"/>
        </w:rPr>
        <w:t xml:space="preserve"> (SWZ), </w:t>
      </w:r>
      <w:r w:rsidRPr="00650858">
        <w:rPr>
          <w:rFonts w:ascii="Cambria" w:hAnsi="Cambria" w:cs="Calibri"/>
          <w:b/>
          <w:i/>
          <w:color w:val="000000"/>
          <w:sz w:val="24"/>
          <w:szCs w:val="24"/>
          <w:u w:val="single"/>
        </w:rPr>
        <w:t xml:space="preserve">wraz z udzielonymi </w:t>
      </w:r>
      <w:r w:rsidRPr="00650858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odpowiedziami.</w:t>
      </w:r>
    </w:p>
    <w:p w14:paraId="5A2A8644" w14:textId="77777777" w:rsidR="00EA4A22" w:rsidRPr="00650858" w:rsidRDefault="00EA4A22" w:rsidP="00EA4A22">
      <w:pPr>
        <w:pStyle w:val="Akapitzlist"/>
        <w:spacing w:after="0" w:line="276" w:lineRule="auto"/>
        <w:ind w:left="426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0A27C8D5" w14:textId="77777777" w:rsidR="00EA4A22" w:rsidRPr="00650858" w:rsidRDefault="00EA4A22" w:rsidP="00940F80">
      <w:pPr>
        <w:ind w:left="426"/>
        <w:jc w:val="both"/>
        <w:rPr>
          <w:rFonts w:ascii="Cambria" w:hAnsi="Cambria"/>
          <w:b/>
          <w:bCs/>
        </w:rPr>
      </w:pPr>
    </w:p>
    <w:p w14:paraId="335050F9" w14:textId="77777777" w:rsidR="00940F80" w:rsidRPr="00650858" w:rsidRDefault="00940F80" w:rsidP="00EA4A22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bCs/>
        </w:rPr>
        <w:t>Pytanie nr 1:</w:t>
      </w:r>
    </w:p>
    <w:p w14:paraId="3A3B2F5B" w14:textId="77777777" w:rsidR="00C0114F" w:rsidRPr="00650858" w:rsidRDefault="00C0114F" w:rsidP="00EA4A2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 w:cs="Arial"/>
          <w:shd w:val="clear" w:color="auto" w:fill="FFFFFF"/>
        </w:rPr>
        <w:t>Czy Zamawiający zamierza ubiegać się o stawkę 0% VAT dla zestawów komputerowych?</w:t>
      </w:r>
      <w:r w:rsidR="00A451B3" w:rsidRPr="00650858">
        <w:rPr>
          <w:rFonts w:ascii="Cambria" w:hAnsi="Cambria"/>
        </w:rPr>
        <w:t xml:space="preserve"> </w:t>
      </w:r>
    </w:p>
    <w:p w14:paraId="2FB2B510" w14:textId="6F87725C" w:rsidR="00EA4A22" w:rsidRPr="00650858" w:rsidRDefault="00940F80" w:rsidP="00EA4A2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4EE6FAC7" w14:textId="77777777" w:rsidR="00975994" w:rsidRPr="00650858" w:rsidRDefault="00C0114F" w:rsidP="00975994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650858">
        <w:rPr>
          <w:rFonts w:ascii="Cambria" w:hAnsi="Cambria"/>
          <w:i/>
          <w:iCs/>
          <w:color w:val="0070C0"/>
        </w:rPr>
        <w:t>Tak, Zamawiający zamierza ubiegać się o stawkę 0% VAT dla zestawów komputerowych</w:t>
      </w:r>
      <w:r w:rsidR="009917EB" w:rsidRPr="00650858">
        <w:rPr>
          <w:rFonts w:ascii="Cambria" w:hAnsi="Cambria"/>
          <w:i/>
          <w:iCs/>
          <w:color w:val="0070C0"/>
        </w:rPr>
        <w:t>.</w:t>
      </w:r>
      <w:r w:rsidR="00975994" w:rsidRPr="00650858">
        <w:rPr>
          <w:rFonts w:ascii="Cambria" w:hAnsi="Cambria"/>
          <w:i/>
          <w:iCs/>
          <w:color w:val="0070C0"/>
        </w:rPr>
        <w:t xml:space="preserve"> W zakresie zestawów komputerowych zastosowanie mają przepisy art. 83 ust. 1 pkt 26 w zw. z ust. 14 ustawy z dnia 11 marca 2004 r. o podatku od towarów i usług. Sprzęt komputerowy, którego dotyczy zamówienie jest związany z realizowaną przez Zamawiającego działalnością dydaktyczną / edukacyjną. </w:t>
      </w:r>
    </w:p>
    <w:p w14:paraId="75D9013F" w14:textId="0E2F8AB9" w:rsidR="00940F80" w:rsidRPr="00650858" w:rsidRDefault="00975994" w:rsidP="00975994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650858">
        <w:rPr>
          <w:rFonts w:ascii="Cambria" w:hAnsi="Cambria"/>
          <w:i/>
          <w:iCs/>
          <w:color w:val="0070C0"/>
        </w:rPr>
        <w:t>Wykonawca otrzyma od Zamawiającego zamówienie na sprzęt komputerowy wraz z oświadczeniem o przeznaczeniu urządzeń, którego to zamówienie dotyczy.</w:t>
      </w:r>
    </w:p>
    <w:p w14:paraId="2111D74F" w14:textId="77777777" w:rsidR="00940F80" w:rsidRPr="00650858" w:rsidRDefault="00940F80" w:rsidP="00EA4A22">
      <w:pPr>
        <w:spacing w:line="276" w:lineRule="auto"/>
        <w:ind w:left="426"/>
        <w:jc w:val="both"/>
        <w:rPr>
          <w:rFonts w:ascii="Cambria" w:hAnsi="Cambria"/>
        </w:rPr>
      </w:pPr>
    </w:p>
    <w:p w14:paraId="00B8A8F2" w14:textId="4E15A520" w:rsidR="00A451B3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bCs/>
        </w:rPr>
        <w:t>Pytanie nr 2:</w:t>
      </w:r>
    </w:p>
    <w:p w14:paraId="2B295E8C" w14:textId="2558A964" w:rsidR="00F05199" w:rsidRPr="00650858" w:rsidRDefault="00C0114F" w:rsidP="00F05199">
      <w:pPr>
        <w:spacing w:line="276" w:lineRule="auto"/>
        <w:ind w:left="426"/>
        <w:jc w:val="both"/>
        <w:rPr>
          <w:rFonts w:ascii="Cambria" w:hAnsi="Cambria"/>
        </w:rPr>
      </w:pPr>
      <w:r w:rsidRPr="00650858">
        <w:rPr>
          <w:rFonts w:ascii="Cambria" w:hAnsi="Cambria"/>
        </w:rPr>
        <w:t>Czy w przypadku kiedy Zamawiający będzie ubiegał się o stawkę 0% VAT, zamierza wyodrębnić z zestawów oprogramowanie biurowe MS Office, tak aby można było zastosować odpowiednią stawkę dla zestawów oraz oprogramowania biurowego, które nie jest niezbędne do funkcjonowania zestawu?</w:t>
      </w:r>
    </w:p>
    <w:p w14:paraId="46872557" w14:textId="77777777" w:rsidR="00F05199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/>
          <w:b/>
          <w:bCs/>
          <w:i/>
          <w:iCs/>
          <w:color w:val="0070C0"/>
        </w:rPr>
        <w:t>Odpowiedź:</w:t>
      </w:r>
    </w:p>
    <w:p w14:paraId="47360F0D" w14:textId="2841F58C" w:rsidR="00A451B3" w:rsidRPr="00650858" w:rsidRDefault="00C0114F" w:rsidP="00A451B3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650858">
        <w:rPr>
          <w:rFonts w:ascii="Cambria" w:hAnsi="Cambria"/>
          <w:i/>
          <w:iCs/>
          <w:color w:val="0070C0"/>
        </w:rPr>
        <w:t>Tak, Zamawiający wyodrębni oprogramowanie biurowe</w:t>
      </w:r>
      <w:r w:rsidR="00975994" w:rsidRPr="00650858">
        <w:rPr>
          <w:rFonts w:ascii="Cambria" w:hAnsi="Cambria"/>
          <w:i/>
          <w:iCs/>
          <w:color w:val="0070C0"/>
        </w:rPr>
        <w:t xml:space="preserve"> w Opisie Przedmiotu Zamówienia oraz w Załączniku nr 6 do SWZ – zestawieniu cenowym</w:t>
      </w:r>
      <w:r w:rsidR="009917EB" w:rsidRPr="00650858">
        <w:rPr>
          <w:rFonts w:ascii="Cambria" w:hAnsi="Cambria"/>
          <w:i/>
          <w:iCs/>
          <w:color w:val="0070C0"/>
        </w:rPr>
        <w:t xml:space="preserve">. </w:t>
      </w:r>
    </w:p>
    <w:p w14:paraId="6DBD6BE1" w14:textId="77777777" w:rsidR="009917EB" w:rsidRPr="00650858" w:rsidRDefault="009917EB" w:rsidP="00A451B3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26AE0D64" w14:textId="764208F7" w:rsidR="00A451B3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bCs/>
        </w:rPr>
        <w:t>Pytanie nr 3:</w:t>
      </w:r>
    </w:p>
    <w:p w14:paraId="487BC74C" w14:textId="5D7E4716" w:rsidR="00F05199" w:rsidRPr="00650858" w:rsidRDefault="00C0114F" w:rsidP="00A451B3">
      <w:pPr>
        <w:spacing w:line="276" w:lineRule="auto"/>
        <w:ind w:left="426"/>
        <w:jc w:val="both"/>
        <w:rPr>
          <w:rFonts w:ascii="Cambria" w:hAnsi="Cambria"/>
        </w:rPr>
      </w:pPr>
      <w:r w:rsidRPr="00650858">
        <w:rPr>
          <w:rFonts w:ascii="Cambria" w:hAnsi="Cambria" w:cs="Arial"/>
          <w:color w:val="2C363A"/>
          <w:bdr w:val="none" w:sz="0" w:space="0" w:color="auto" w:frame="1"/>
          <w:shd w:val="clear" w:color="auto" w:fill="FFFFFF"/>
        </w:rPr>
        <w:t>Proszę o informację co Zamawiający rozumie poprzez zapis </w:t>
      </w:r>
      <w:r w:rsidRPr="00650858">
        <w:rPr>
          <w:rFonts w:ascii="Cambria" w:hAnsi="Cambria" w:cs="Arial"/>
          <w:i/>
          <w:iCs/>
          <w:color w:val="2C363A"/>
          <w:bdr w:val="none" w:sz="0" w:space="0" w:color="auto" w:frame="1"/>
          <w:shd w:val="clear" w:color="auto" w:fill="FFFFFF"/>
        </w:rPr>
        <w:t>„Karta graficzna dedykowana do obsługi programu do AutoCad"</w:t>
      </w:r>
      <w:r w:rsidRPr="00650858">
        <w:rPr>
          <w:rFonts w:ascii="Cambria" w:hAnsi="Cambria" w:cs="Arial"/>
          <w:color w:val="2C363A"/>
          <w:bdr w:val="none" w:sz="0" w:space="0" w:color="auto" w:frame="1"/>
          <w:shd w:val="clear" w:color="auto" w:fill="FFFFFF"/>
        </w:rPr>
        <w:t>. Czy Zamawiający ma na myśli listę kompatybilności producenta oprogramowania dostępną pod adresem: </w:t>
      </w:r>
      <w:hyperlink r:id="rId8" w:tgtFrame="_blank" w:history="1">
        <w:r w:rsidRPr="00650858">
          <w:rPr>
            <w:rStyle w:val="Hipercze"/>
            <w:rFonts w:ascii="Cambria" w:hAnsi="Cambria" w:cs="Arial"/>
            <w:color w:val="0076C6"/>
            <w:bdr w:val="none" w:sz="0" w:space="0" w:color="auto" w:frame="1"/>
          </w:rPr>
          <w:t>https://knowledge.autodesk.com/certified-graphics-hardware?id=18844534&amp;siteID=123112</w:t>
        </w:r>
      </w:hyperlink>
      <w:r w:rsidRPr="00650858">
        <w:rPr>
          <w:rFonts w:ascii="Cambria" w:hAnsi="Cambria"/>
          <w:color w:val="2C363A"/>
          <w:shd w:val="clear" w:color="auto" w:fill="FFFFFF"/>
        </w:rPr>
        <w:t>? Jaką wersją oprogramowania powinien kierować się Wykonawca przy doborze karty graficznej do zestawu komputerowego/laptopa?</w:t>
      </w:r>
      <w:r w:rsidR="00475EB9" w:rsidRPr="00650858">
        <w:rPr>
          <w:rFonts w:ascii="Cambria" w:hAnsi="Cambria"/>
        </w:rPr>
        <w:t>.</w:t>
      </w:r>
    </w:p>
    <w:p w14:paraId="7E447158" w14:textId="2597B808" w:rsidR="00A451B3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/>
          <w:b/>
          <w:bCs/>
          <w:i/>
          <w:iCs/>
          <w:color w:val="0070C0"/>
        </w:rPr>
        <w:lastRenderedPageBreak/>
        <w:t xml:space="preserve">Odpowiedź:  </w:t>
      </w:r>
    </w:p>
    <w:p w14:paraId="3FB79302" w14:textId="77777777" w:rsidR="00975994" w:rsidRPr="00650858" w:rsidRDefault="00975994" w:rsidP="00975994">
      <w:pPr>
        <w:spacing w:line="276" w:lineRule="auto"/>
        <w:ind w:left="426"/>
        <w:jc w:val="both"/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</w:pPr>
      <w:r w:rsidRPr="00650858"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  <w:t>Zamawiający dopuszcza każdą kartę graficzną pozwalającą na uruchomienie i obsługę w pełnej funkcjonalności programu AutoCad w wersji 2022 r.</w:t>
      </w:r>
    </w:p>
    <w:p w14:paraId="008F7751" w14:textId="77777777" w:rsidR="00975994" w:rsidRPr="00650858" w:rsidRDefault="00975994" w:rsidP="00975994">
      <w:pPr>
        <w:spacing w:line="276" w:lineRule="auto"/>
        <w:ind w:left="426"/>
        <w:jc w:val="both"/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</w:pPr>
      <w:r w:rsidRPr="00650858"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  <w:t>Jednocześnie Zamawiający wskazuje, że lista kart graficznych rekomendowanych (testowanych) przez wydawcę programu znajduje się pod adresem:</w:t>
      </w:r>
    </w:p>
    <w:p w14:paraId="1AE10BC3" w14:textId="77777777" w:rsidR="00975994" w:rsidRPr="00650858" w:rsidRDefault="00975994" w:rsidP="00975994">
      <w:pPr>
        <w:spacing w:line="276" w:lineRule="auto"/>
        <w:ind w:left="426"/>
        <w:jc w:val="both"/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</w:pPr>
      <w:r w:rsidRPr="00650858"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  <w:t>https://knowledge.autodesk.com/certified-graphics-hardware?id=18844534&amp;siteID=123112</w:t>
      </w:r>
    </w:p>
    <w:p w14:paraId="1E5B1129" w14:textId="468CE732" w:rsidR="00A451B3" w:rsidRPr="00650858" w:rsidRDefault="00975994" w:rsidP="00975994">
      <w:pPr>
        <w:spacing w:line="276" w:lineRule="auto"/>
        <w:ind w:left="426"/>
        <w:jc w:val="both"/>
        <w:rPr>
          <w:rFonts w:ascii="Cambria" w:hAnsi="Cambria" w:cs="Calibri"/>
          <w:i/>
          <w:iCs/>
          <w:color w:val="0070C0"/>
        </w:rPr>
      </w:pPr>
      <w:r w:rsidRPr="00650858">
        <w:rPr>
          <w:rFonts w:ascii="Cambria" w:hAnsi="Cambria" w:cs="Arial"/>
          <w:i/>
          <w:iCs/>
          <w:color w:val="0070C0"/>
          <w:bdr w:val="none" w:sz="0" w:space="0" w:color="auto" w:frame="1"/>
          <w:shd w:val="clear" w:color="auto" w:fill="FFFFFF"/>
        </w:rPr>
        <w:t>W przypadku zaoferowania karty spoza listy, Wykonawca powinien wykazać, że oferowana karta pozwoli na uruchomienie i stabilną pracę programu z wykorzystaniem wszystkich jego funkcji</w:t>
      </w:r>
    </w:p>
    <w:p w14:paraId="36F11EFB" w14:textId="77777777" w:rsidR="00EE4751" w:rsidRPr="00650858" w:rsidRDefault="00EE4751" w:rsidP="00EA4A22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</w:p>
    <w:p w14:paraId="4D13089A" w14:textId="7951CFCB" w:rsidR="00A451B3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bCs/>
        </w:rPr>
        <w:t>Pytanie nr 4:</w:t>
      </w:r>
    </w:p>
    <w:p w14:paraId="2C33D9A0" w14:textId="620EDC89" w:rsidR="00475EB9" w:rsidRPr="00650858" w:rsidRDefault="00C0114F" w:rsidP="00A451B3">
      <w:pPr>
        <w:spacing w:line="276" w:lineRule="auto"/>
        <w:ind w:left="426"/>
        <w:jc w:val="both"/>
        <w:rPr>
          <w:rFonts w:ascii="Cambria" w:hAnsi="Cambria"/>
        </w:rPr>
      </w:pPr>
      <w:r w:rsidRPr="00650858">
        <w:rPr>
          <w:rFonts w:ascii="Cambria" w:hAnsi="Cambria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Pr="00650858">
        <w:rPr>
          <w:rFonts w:ascii="Cambria" w:hAnsi="Cambria"/>
        </w:rPr>
        <w:t>Education</w:t>
      </w:r>
      <w:proofErr w:type="spellEnd"/>
      <w:r w:rsidRPr="00650858">
        <w:rPr>
          <w:rFonts w:ascii="Cambria" w:hAnsi="Cambria"/>
        </w:rPr>
        <w:t xml:space="preserve"> dostarczany w ramach programu STF  („</w:t>
      </w:r>
      <w:proofErr w:type="spellStart"/>
      <w:r w:rsidRPr="00650858">
        <w:rPr>
          <w:rFonts w:ascii="Cambria" w:hAnsi="Cambria"/>
        </w:rPr>
        <w:t>Shape</w:t>
      </w:r>
      <w:proofErr w:type="spellEnd"/>
      <w:r w:rsidRPr="00650858">
        <w:rPr>
          <w:rFonts w:ascii="Cambria" w:hAnsi="Cambria"/>
        </w:rPr>
        <w:t xml:space="preserve"> The </w:t>
      </w:r>
      <w:proofErr w:type="spellStart"/>
      <w:r w:rsidRPr="00650858">
        <w:rPr>
          <w:rFonts w:ascii="Cambria" w:hAnsi="Cambria"/>
        </w:rPr>
        <w:t>Future</w:t>
      </w:r>
      <w:proofErr w:type="spellEnd"/>
      <w:r w:rsidRPr="00650858">
        <w:rPr>
          <w:rFonts w:ascii="Cambria" w:hAnsi="Cambria"/>
        </w:rPr>
        <w:t>"), który jest optymalny kosztowo i dedykowany dla jednostek edukacyjnych typu przedszkola, szkoły podstawowe, zawodowe, średnie oraz szkoły policealne?</w:t>
      </w:r>
      <w:r w:rsidR="00475EB9" w:rsidRPr="00650858">
        <w:rPr>
          <w:rFonts w:ascii="Cambria" w:hAnsi="Cambria"/>
        </w:rPr>
        <w:t>.</w:t>
      </w:r>
    </w:p>
    <w:p w14:paraId="6E3DCCF1" w14:textId="4B197F42" w:rsidR="00A451B3" w:rsidRPr="00650858" w:rsidRDefault="00A451B3" w:rsidP="00A451B3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2AAA6730" w14:textId="5C2F17D9" w:rsidR="00766DEF" w:rsidRPr="00650858" w:rsidRDefault="00C0114F" w:rsidP="00D2524A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650858">
        <w:rPr>
          <w:rFonts w:ascii="Cambria" w:hAnsi="Cambria"/>
          <w:i/>
          <w:iCs/>
          <w:color w:val="0070C0"/>
        </w:rPr>
        <w:t>Zamawiający nie przewidział w ramach zamówienia zakupu oprogramowania systemowego w ramach programu STF</w:t>
      </w:r>
      <w:r w:rsidR="00000397" w:rsidRPr="00650858">
        <w:rPr>
          <w:rFonts w:ascii="Cambria" w:hAnsi="Cambria"/>
          <w:i/>
          <w:iCs/>
          <w:color w:val="0070C0"/>
        </w:rPr>
        <w:t>.</w:t>
      </w:r>
      <w:r w:rsidR="00975994" w:rsidRPr="00650858">
        <w:rPr>
          <w:rFonts w:ascii="Cambria" w:hAnsi="Cambria"/>
          <w:i/>
          <w:iCs/>
          <w:color w:val="0070C0"/>
        </w:rPr>
        <w:t xml:space="preserve"> Zamawiający oczekuje oprogramowania spełniające jego wymagania opisane w SWZ i załącznikach.</w:t>
      </w:r>
    </w:p>
    <w:p w14:paraId="0EA68373" w14:textId="77777777" w:rsidR="00C0114F" w:rsidRPr="00650858" w:rsidRDefault="00C0114F" w:rsidP="00D2524A">
      <w:pPr>
        <w:spacing w:line="276" w:lineRule="auto"/>
        <w:ind w:left="426"/>
        <w:jc w:val="both"/>
        <w:rPr>
          <w:rFonts w:ascii="Cambria" w:hAnsi="Cambria"/>
        </w:rPr>
      </w:pPr>
    </w:p>
    <w:p w14:paraId="50B41095" w14:textId="77777777" w:rsidR="00461531" w:rsidRPr="00650858" w:rsidRDefault="00461531" w:rsidP="0060709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26ED13D9" w14:textId="77777777" w:rsidR="0060709C" w:rsidRPr="00650858" w:rsidRDefault="0060709C" w:rsidP="00EA4A22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50858">
        <w:rPr>
          <w:rFonts w:ascii="Cambria" w:hAnsi="Cambria"/>
          <w:b/>
          <w:sz w:val="24"/>
          <w:szCs w:val="24"/>
        </w:rPr>
        <w:t xml:space="preserve">Zamawiający informuje, że powyższe </w:t>
      </w:r>
      <w:r w:rsidR="00940F80" w:rsidRPr="00650858">
        <w:rPr>
          <w:rFonts w:ascii="Cambria" w:hAnsi="Cambria"/>
          <w:b/>
          <w:sz w:val="24"/>
          <w:szCs w:val="24"/>
        </w:rPr>
        <w:t>wyjaśnienia</w:t>
      </w:r>
      <w:r w:rsidRPr="00650858">
        <w:rPr>
          <w:rFonts w:ascii="Cambria" w:hAnsi="Cambria"/>
          <w:b/>
          <w:sz w:val="24"/>
          <w:szCs w:val="24"/>
        </w:rPr>
        <w:t xml:space="preserve">  stają się integralną częścią specyfikacji warunków zamówienia i będą wiążące przy składaniu ofert.</w:t>
      </w:r>
    </w:p>
    <w:p w14:paraId="25F6B0D2" w14:textId="77777777" w:rsidR="003F130D" w:rsidRPr="00650858" w:rsidRDefault="003F130D" w:rsidP="003F130D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/>
        </w:rPr>
      </w:pPr>
    </w:p>
    <w:p w14:paraId="5BBB643B" w14:textId="77777777" w:rsidR="003F130D" w:rsidRPr="00650858" w:rsidRDefault="003F130D" w:rsidP="003F130D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/>
        </w:rPr>
      </w:pPr>
    </w:p>
    <w:p w14:paraId="3F011083" w14:textId="77777777" w:rsidR="003F130D" w:rsidRPr="00650858" w:rsidRDefault="003F130D" w:rsidP="003F130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650858">
        <w:rPr>
          <w:rFonts w:ascii="Cambria" w:hAnsi="Cambria"/>
          <w:b/>
          <w:sz w:val="24"/>
          <w:szCs w:val="24"/>
        </w:rPr>
        <w:t xml:space="preserve">W związku z udzielonymi odpowiedziami Zamawiający </w:t>
      </w:r>
      <w:r w:rsidRPr="00650858">
        <w:rPr>
          <w:rFonts w:ascii="Cambria" w:hAnsi="Cambria"/>
          <w:b/>
          <w:color w:val="FF0000"/>
          <w:sz w:val="24"/>
          <w:szCs w:val="24"/>
          <w:u w:val="single"/>
        </w:rPr>
        <w:t>przedłuża termin składania ofert,</w:t>
      </w:r>
      <w:r w:rsidRPr="00650858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650858">
        <w:rPr>
          <w:rFonts w:ascii="Cambria" w:hAnsi="Cambria"/>
          <w:b/>
          <w:sz w:val="24"/>
          <w:szCs w:val="24"/>
        </w:rPr>
        <w:t xml:space="preserve">tym samym, ulegają zmianie zapisy dotyczące terminów, określone w rozdziale 14 SWZ, a mianowicie:  </w:t>
      </w:r>
    </w:p>
    <w:p w14:paraId="26E34CB4" w14:textId="77777777" w:rsidR="003F130D" w:rsidRPr="00650858" w:rsidRDefault="003F130D" w:rsidP="003F130D">
      <w:pPr>
        <w:spacing w:line="276" w:lineRule="auto"/>
        <w:jc w:val="both"/>
        <w:rPr>
          <w:rFonts w:ascii="Cambria" w:hAnsi="Cambria"/>
          <w:b/>
          <w:color w:val="000000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3F130D" w:rsidRPr="00650858" w14:paraId="6CBA0461" w14:textId="77777777" w:rsidTr="00287C42">
        <w:tc>
          <w:tcPr>
            <w:tcW w:w="8633" w:type="dxa"/>
            <w:shd w:val="clear" w:color="auto" w:fill="auto"/>
          </w:tcPr>
          <w:p w14:paraId="79026A6E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t xml:space="preserve">w rozdziale 14 pkt. 14.2 SWZ </w:t>
            </w:r>
            <w:r w:rsidRPr="00650858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650858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3746F859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1"/>
          <w:szCs w:val="11"/>
        </w:rPr>
      </w:pPr>
      <w:r w:rsidRPr="00650858">
        <w:rPr>
          <w:rFonts w:ascii="Cambria" w:hAnsi="Cambria"/>
          <w:b/>
          <w:i/>
        </w:rPr>
        <w:tab/>
      </w:r>
    </w:p>
    <w:p w14:paraId="38B23298" w14:textId="30ABB9B1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50858">
        <w:rPr>
          <w:rFonts w:ascii="Cambria" w:hAnsi="Cambria" w:cs="Arial"/>
          <w:bCs/>
        </w:rPr>
        <w:tab/>
        <w:t xml:space="preserve">Termin składania </w:t>
      </w:r>
      <w:r w:rsidRPr="00650858">
        <w:rPr>
          <w:rFonts w:ascii="Cambria" w:hAnsi="Cambria" w:cs="Arial"/>
          <w:bCs/>
          <w:color w:val="000000"/>
        </w:rPr>
        <w:t xml:space="preserve">ofert: </w:t>
      </w:r>
      <w:r w:rsidR="00C0114F" w:rsidRPr="00650858">
        <w:rPr>
          <w:rFonts w:ascii="Cambria" w:hAnsi="Cambria" w:cs="Arial"/>
          <w:b/>
          <w:bCs/>
          <w:color w:val="000000"/>
        </w:rPr>
        <w:t>04</w:t>
      </w:r>
      <w:r w:rsidRPr="00650858">
        <w:rPr>
          <w:rFonts w:ascii="Cambria" w:hAnsi="Cambria" w:cs="Arial"/>
          <w:b/>
          <w:bCs/>
          <w:color w:val="000000"/>
        </w:rPr>
        <w:t>.</w:t>
      </w:r>
      <w:r w:rsidR="00B87A45" w:rsidRPr="00650858">
        <w:rPr>
          <w:rFonts w:ascii="Cambria" w:hAnsi="Cambria" w:cs="Arial"/>
          <w:b/>
          <w:bCs/>
          <w:color w:val="000000"/>
        </w:rPr>
        <w:t>0</w:t>
      </w:r>
      <w:r w:rsidR="00114B46" w:rsidRPr="00650858">
        <w:rPr>
          <w:rFonts w:ascii="Cambria" w:hAnsi="Cambria" w:cs="Arial"/>
          <w:b/>
          <w:bCs/>
          <w:color w:val="000000"/>
        </w:rPr>
        <w:t>3</w:t>
      </w:r>
      <w:r w:rsidRPr="00650858">
        <w:rPr>
          <w:rFonts w:ascii="Cambria" w:hAnsi="Cambria" w:cs="Arial"/>
          <w:b/>
          <w:bCs/>
          <w:color w:val="000000"/>
        </w:rPr>
        <w:t>.202</w:t>
      </w:r>
      <w:r w:rsidR="00B87A45" w:rsidRPr="00650858">
        <w:rPr>
          <w:rFonts w:ascii="Cambria" w:hAnsi="Cambria" w:cs="Arial"/>
          <w:b/>
          <w:bCs/>
          <w:color w:val="000000"/>
        </w:rPr>
        <w:t>2</w:t>
      </w:r>
      <w:r w:rsidRPr="00650858">
        <w:rPr>
          <w:rFonts w:ascii="Cambria" w:hAnsi="Cambria" w:cs="Arial"/>
          <w:b/>
          <w:bCs/>
          <w:color w:val="000000"/>
        </w:rPr>
        <w:t xml:space="preserve"> r., godz. 1</w:t>
      </w:r>
      <w:r w:rsidR="00071FEF" w:rsidRPr="00650858">
        <w:rPr>
          <w:rFonts w:ascii="Cambria" w:hAnsi="Cambria" w:cs="Arial"/>
          <w:b/>
          <w:bCs/>
          <w:color w:val="000000"/>
        </w:rPr>
        <w:t>0</w:t>
      </w:r>
      <w:r w:rsidRPr="00650858">
        <w:rPr>
          <w:rFonts w:ascii="Cambria" w:hAnsi="Cambria" w:cs="Arial"/>
          <w:b/>
          <w:bCs/>
          <w:color w:val="000000"/>
        </w:rPr>
        <w:t>:00.</w:t>
      </w:r>
    </w:p>
    <w:p w14:paraId="274BB6E7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3F130D" w:rsidRPr="00650858" w14:paraId="1074CA11" w14:textId="77777777" w:rsidTr="00287C42">
        <w:tc>
          <w:tcPr>
            <w:tcW w:w="8633" w:type="dxa"/>
            <w:shd w:val="clear" w:color="auto" w:fill="auto"/>
          </w:tcPr>
          <w:p w14:paraId="1EB492E9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t xml:space="preserve">w rozdziale 14 pkt. 14.2 SWZ </w:t>
            </w:r>
            <w:r w:rsidRPr="00650858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650858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6B78A459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650858">
        <w:rPr>
          <w:rFonts w:ascii="Cambria" w:hAnsi="Cambria" w:cs="Arial"/>
          <w:bCs/>
        </w:rPr>
        <w:tab/>
      </w:r>
    </w:p>
    <w:p w14:paraId="0E45D0B0" w14:textId="5B4FD61A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650858">
        <w:rPr>
          <w:rFonts w:ascii="Cambria" w:hAnsi="Cambria" w:cs="Arial"/>
          <w:bCs/>
        </w:rPr>
        <w:tab/>
        <w:t xml:space="preserve">Termin składania </w:t>
      </w:r>
      <w:r w:rsidRPr="00650858">
        <w:rPr>
          <w:rFonts w:ascii="Cambria" w:hAnsi="Cambria" w:cs="Arial"/>
          <w:bCs/>
          <w:color w:val="000000"/>
        </w:rPr>
        <w:t xml:space="preserve">ofert: </w:t>
      </w:r>
      <w:r w:rsidR="00C0114F" w:rsidRPr="00650858">
        <w:rPr>
          <w:rFonts w:ascii="Cambria" w:hAnsi="Cambria" w:cs="Arial"/>
          <w:b/>
          <w:bCs/>
          <w:color w:val="FF0000"/>
        </w:rPr>
        <w:t>07</w:t>
      </w:r>
      <w:r w:rsidRPr="00650858">
        <w:rPr>
          <w:rFonts w:ascii="Cambria" w:hAnsi="Cambria" w:cs="Arial"/>
          <w:b/>
          <w:bCs/>
          <w:color w:val="FF0000"/>
        </w:rPr>
        <w:t>.</w:t>
      </w:r>
      <w:r w:rsidR="00B87A45" w:rsidRPr="00650858">
        <w:rPr>
          <w:rFonts w:ascii="Cambria" w:hAnsi="Cambria" w:cs="Arial"/>
          <w:b/>
          <w:bCs/>
          <w:color w:val="FF0000"/>
        </w:rPr>
        <w:t>0</w:t>
      </w:r>
      <w:r w:rsidR="001507AB" w:rsidRPr="00650858">
        <w:rPr>
          <w:rFonts w:ascii="Cambria" w:hAnsi="Cambria" w:cs="Arial"/>
          <w:b/>
          <w:bCs/>
          <w:color w:val="FF0000"/>
        </w:rPr>
        <w:t>3</w:t>
      </w:r>
      <w:r w:rsidRPr="00650858">
        <w:rPr>
          <w:rFonts w:ascii="Cambria" w:hAnsi="Cambria" w:cs="Arial"/>
          <w:b/>
          <w:bCs/>
          <w:color w:val="000000"/>
        </w:rPr>
        <w:t>.202</w:t>
      </w:r>
      <w:r w:rsidR="00030E27" w:rsidRPr="00650858">
        <w:rPr>
          <w:rFonts w:ascii="Cambria" w:hAnsi="Cambria" w:cs="Arial"/>
          <w:b/>
          <w:bCs/>
          <w:color w:val="000000"/>
        </w:rPr>
        <w:t>2</w:t>
      </w:r>
      <w:r w:rsidRPr="00650858">
        <w:rPr>
          <w:rFonts w:ascii="Cambria" w:hAnsi="Cambria" w:cs="Arial"/>
          <w:b/>
          <w:bCs/>
          <w:color w:val="000000"/>
        </w:rPr>
        <w:t xml:space="preserve"> r., godz. 1</w:t>
      </w:r>
      <w:r w:rsidR="00071FEF" w:rsidRPr="00650858">
        <w:rPr>
          <w:rFonts w:ascii="Cambria" w:hAnsi="Cambria" w:cs="Arial"/>
          <w:b/>
          <w:bCs/>
          <w:color w:val="000000"/>
        </w:rPr>
        <w:t>0</w:t>
      </w:r>
      <w:r w:rsidRPr="00650858">
        <w:rPr>
          <w:rFonts w:ascii="Cambria" w:hAnsi="Cambria" w:cs="Arial"/>
          <w:b/>
          <w:bCs/>
          <w:color w:val="000000"/>
        </w:rPr>
        <w:t>:00.</w:t>
      </w:r>
    </w:p>
    <w:p w14:paraId="2763A836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3F130D" w:rsidRPr="00650858" w14:paraId="6265961A" w14:textId="77777777" w:rsidTr="00287C42">
        <w:tc>
          <w:tcPr>
            <w:tcW w:w="8633" w:type="dxa"/>
            <w:shd w:val="clear" w:color="auto" w:fill="auto"/>
          </w:tcPr>
          <w:p w14:paraId="3538E2E7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t xml:space="preserve">w rozdziale 14 pkt. 14.3 SWZ </w:t>
            </w:r>
            <w:r w:rsidRPr="00650858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650858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6E3C49A5" w14:textId="77777777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19E235DB" w14:textId="01A54EFF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50858">
        <w:rPr>
          <w:rFonts w:ascii="Cambria" w:hAnsi="Cambria" w:cs="Arial"/>
          <w:bCs/>
        </w:rPr>
        <w:t xml:space="preserve">Termin otwarcia </w:t>
      </w:r>
      <w:r w:rsidRPr="00650858">
        <w:rPr>
          <w:rFonts w:ascii="Cambria" w:hAnsi="Cambria" w:cs="Arial"/>
          <w:bCs/>
          <w:color w:val="000000"/>
        </w:rPr>
        <w:t xml:space="preserve">ofert: </w:t>
      </w:r>
      <w:r w:rsidR="00C0114F" w:rsidRPr="00650858">
        <w:rPr>
          <w:rFonts w:ascii="Cambria" w:hAnsi="Cambria" w:cs="Arial"/>
          <w:b/>
          <w:bCs/>
          <w:color w:val="000000"/>
        </w:rPr>
        <w:t>04</w:t>
      </w:r>
      <w:r w:rsidRPr="00650858">
        <w:rPr>
          <w:rFonts w:ascii="Cambria" w:hAnsi="Cambria" w:cs="Arial"/>
          <w:b/>
          <w:bCs/>
          <w:color w:val="000000"/>
        </w:rPr>
        <w:t>.</w:t>
      </w:r>
      <w:r w:rsidR="00030E27" w:rsidRPr="00650858">
        <w:rPr>
          <w:rFonts w:ascii="Cambria" w:hAnsi="Cambria" w:cs="Arial"/>
          <w:b/>
          <w:bCs/>
          <w:color w:val="000000"/>
        </w:rPr>
        <w:t>0</w:t>
      </w:r>
      <w:r w:rsidR="00071FEF" w:rsidRPr="00650858">
        <w:rPr>
          <w:rFonts w:ascii="Cambria" w:hAnsi="Cambria" w:cs="Arial"/>
          <w:b/>
          <w:bCs/>
          <w:color w:val="000000"/>
        </w:rPr>
        <w:t>3</w:t>
      </w:r>
      <w:r w:rsidRPr="00650858">
        <w:rPr>
          <w:rFonts w:ascii="Cambria" w:hAnsi="Cambria" w:cs="Arial"/>
          <w:b/>
          <w:bCs/>
          <w:color w:val="000000"/>
        </w:rPr>
        <w:t>.202</w:t>
      </w:r>
      <w:r w:rsidR="00030E27" w:rsidRPr="00650858">
        <w:rPr>
          <w:rFonts w:ascii="Cambria" w:hAnsi="Cambria" w:cs="Arial"/>
          <w:b/>
          <w:bCs/>
          <w:color w:val="000000"/>
        </w:rPr>
        <w:t>2</w:t>
      </w:r>
      <w:r w:rsidRPr="00650858">
        <w:rPr>
          <w:rFonts w:ascii="Cambria" w:hAnsi="Cambria" w:cs="Arial"/>
          <w:b/>
          <w:bCs/>
          <w:color w:val="000000"/>
        </w:rPr>
        <w:t xml:space="preserve"> r., godz. 1</w:t>
      </w:r>
      <w:r w:rsidR="0076111C" w:rsidRPr="00650858">
        <w:rPr>
          <w:rFonts w:ascii="Cambria" w:hAnsi="Cambria" w:cs="Arial"/>
          <w:b/>
          <w:bCs/>
          <w:color w:val="000000"/>
        </w:rPr>
        <w:t>0</w:t>
      </w:r>
      <w:r w:rsidRPr="00650858">
        <w:rPr>
          <w:rFonts w:ascii="Cambria" w:hAnsi="Cambria" w:cs="Arial"/>
          <w:b/>
          <w:bCs/>
          <w:color w:val="000000"/>
        </w:rPr>
        <w:t>:30.</w:t>
      </w:r>
    </w:p>
    <w:p w14:paraId="1638D03A" w14:textId="77777777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3F130D" w:rsidRPr="00650858" w14:paraId="35BBF012" w14:textId="77777777" w:rsidTr="00287C42">
        <w:trPr>
          <w:trHeight w:val="292"/>
        </w:trPr>
        <w:tc>
          <w:tcPr>
            <w:tcW w:w="8633" w:type="dxa"/>
            <w:shd w:val="clear" w:color="auto" w:fill="auto"/>
          </w:tcPr>
          <w:p w14:paraId="1C99075B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t xml:space="preserve">w rozdziale 14 pkt. 14.3 SWZ </w:t>
            </w:r>
            <w:r w:rsidRPr="00650858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650858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05F5BD5B" w14:textId="77777777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3F6E053B" w14:textId="58094572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50858">
        <w:rPr>
          <w:rFonts w:ascii="Cambria" w:hAnsi="Cambria" w:cs="Arial"/>
          <w:bCs/>
        </w:rPr>
        <w:t xml:space="preserve">Termin otwarcia </w:t>
      </w:r>
      <w:r w:rsidRPr="00650858">
        <w:rPr>
          <w:rFonts w:ascii="Cambria" w:hAnsi="Cambria" w:cs="Arial"/>
          <w:bCs/>
          <w:color w:val="000000"/>
        </w:rPr>
        <w:t xml:space="preserve">ofert: </w:t>
      </w:r>
      <w:r w:rsidR="00C0114F" w:rsidRPr="00650858">
        <w:rPr>
          <w:rFonts w:ascii="Cambria" w:hAnsi="Cambria" w:cs="Arial"/>
          <w:b/>
          <w:bCs/>
          <w:color w:val="FF0000"/>
        </w:rPr>
        <w:t>07</w:t>
      </w:r>
      <w:r w:rsidRPr="00650858">
        <w:rPr>
          <w:rFonts w:ascii="Cambria" w:hAnsi="Cambria" w:cs="Arial"/>
          <w:b/>
          <w:bCs/>
          <w:color w:val="FF0000"/>
        </w:rPr>
        <w:t>.</w:t>
      </w:r>
      <w:r w:rsidR="00030E27" w:rsidRPr="00650858">
        <w:rPr>
          <w:rFonts w:ascii="Cambria" w:hAnsi="Cambria" w:cs="Arial"/>
          <w:b/>
          <w:bCs/>
          <w:color w:val="FF0000"/>
        </w:rPr>
        <w:t>0</w:t>
      </w:r>
      <w:r w:rsidR="00071FEF" w:rsidRPr="00650858">
        <w:rPr>
          <w:rFonts w:ascii="Cambria" w:hAnsi="Cambria" w:cs="Arial"/>
          <w:b/>
          <w:bCs/>
          <w:color w:val="FF0000"/>
        </w:rPr>
        <w:t>3</w:t>
      </w:r>
      <w:r w:rsidRPr="00650858">
        <w:rPr>
          <w:rFonts w:ascii="Cambria" w:hAnsi="Cambria" w:cs="Arial"/>
          <w:b/>
          <w:bCs/>
          <w:color w:val="000000"/>
        </w:rPr>
        <w:t>.202</w:t>
      </w:r>
      <w:r w:rsidR="00030E27" w:rsidRPr="00650858">
        <w:rPr>
          <w:rFonts w:ascii="Cambria" w:hAnsi="Cambria" w:cs="Arial"/>
          <w:b/>
          <w:bCs/>
          <w:color w:val="000000"/>
        </w:rPr>
        <w:t>2</w:t>
      </w:r>
      <w:r w:rsidRPr="00650858">
        <w:rPr>
          <w:rFonts w:ascii="Cambria" w:hAnsi="Cambria" w:cs="Arial"/>
          <w:b/>
          <w:bCs/>
          <w:color w:val="000000"/>
        </w:rPr>
        <w:t xml:space="preserve"> r., godz. 1</w:t>
      </w:r>
      <w:r w:rsidR="0076111C" w:rsidRPr="00650858">
        <w:rPr>
          <w:rFonts w:ascii="Cambria" w:hAnsi="Cambria" w:cs="Arial"/>
          <w:b/>
          <w:bCs/>
          <w:color w:val="000000"/>
        </w:rPr>
        <w:t>0</w:t>
      </w:r>
      <w:r w:rsidRPr="00650858">
        <w:rPr>
          <w:rFonts w:ascii="Cambria" w:hAnsi="Cambria" w:cs="Arial"/>
          <w:b/>
          <w:bCs/>
          <w:color w:val="000000"/>
        </w:rPr>
        <w:t>:30.</w:t>
      </w:r>
    </w:p>
    <w:p w14:paraId="7ACB729C" w14:textId="77777777" w:rsidR="003F130D" w:rsidRPr="00650858" w:rsidRDefault="003F130D" w:rsidP="003F130D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69F8C421" w14:textId="77777777" w:rsidR="003F130D" w:rsidRPr="00650858" w:rsidRDefault="003F130D" w:rsidP="003F130D">
      <w:pPr>
        <w:pStyle w:val="Akapitzlist"/>
        <w:widowControl w:val="0"/>
        <w:numPr>
          <w:ilvl w:val="0"/>
          <w:numId w:val="1"/>
        </w:numPr>
        <w:spacing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650858">
        <w:rPr>
          <w:rFonts w:ascii="Cambria" w:hAnsi="Cambria" w:cs="Arial"/>
          <w:b/>
          <w:bCs/>
          <w:color w:val="000000"/>
          <w:u w:val="single"/>
        </w:rPr>
        <w:t>Powyższe zmiany powoduję zmianę terminu związania ofertą, a mianowicie: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3F130D" w:rsidRPr="00650858" w14:paraId="3054DC76" w14:textId="77777777" w:rsidTr="00287C42">
        <w:tc>
          <w:tcPr>
            <w:tcW w:w="8626" w:type="dxa"/>
            <w:shd w:val="clear" w:color="auto" w:fill="auto"/>
          </w:tcPr>
          <w:p w14:paraId="078910C4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lastRenderedPageBreak/>
              <w:t>w rozdziale 15, pkt. 15.1 SWZ</w:t>
            </w:r>
            <w:r w:rsidRPr="00650858">
              <w:rPr>
                <w:rFonts w:ascii="Cambria" w:eastAsia="Calibri" w:hAnsi="Cambria"/>
                <w:lang w:eastAsia="en-US"/>
              </w:rPr>
              <w:t xml:space="preserve"> </w:t>
            </w:r>
            <w:r w:rsidRPr="00650858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650858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429A699E" w14:textId="77777777" w:rsidR="003F130D" w:rsidRPr="00650858" w:rsidRDefault="003F130D" w:rsidP="003F130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14:paraId="38D2A891" w14:textId="0AD99C7F" w:rsidR="003F130D" w:rsidRPr="00650858" w:rsidRDefault="003F130D" w:rsidP="003F130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650858">
        <w:rPr>
          <w:rFonts w:ascii="Cambria" w:hAnsi="Cambria" w:cs="Arial"/>
          <w:bCs/>
        </w:rPr>
        <w:t xml:space="preserve">Wykonawca jest związany </w:t>
      </w:r>
      <w:r w:rsidRPr="00650858">
        <w:rPr>
          <w:rFonts w:ascii="Cambria" w:hAnsi="Cambria" w:cs="Arial"/>
          <w:bCs/>
          <w:color w:val="000000"/>
        </w:rPr>
        <w:t>ofertą</w:t>
      </w:r>
      <w:r w:rsidRPr="00650858">
        <w:rPr>
          <w:rFonts w:ascii="Cambria" w:hAnsi="Cambria" w:cs="Arial"/>
          <w:b/>
          <w:color w:val="000000"/>
        </w:rPr>
        <w:t xml:space="preserve"> do dnia </w:t>
      </w:r>
      <w:r w:rsidR="00C0114F" w:rsidRPr="00650858">
        <w:rPr>
          <w:rFonts w:ascii="Cambria" w:hAnsi="Cambria" w:cs="Arial"/>
          <w:b/>
          <w:color w:val="000000"/>
        </w:rPr>
        <w:t>02</w:t>
      </w:r>
      <w:r w:rsidRPr="00650858">
        <w:rPr>
          <w:rFonts w:ascii="Cambria" w:hAnsi="Cambria" w:cs="Arial"/>
          <w:b/>
          <w:color w:val="000000"/>
        </w:rPr>
        <w:t>.0</w:t>
      </w:r>
      <w:r w:rsidR="00C5421F" w:rsidRPr="00650858">
        <w:rPr>
          <w:rFonts w:ascii="Cambria" w:hAnsi="Cambria" w:cs="Arial"/>
          <w:b/>
          <w:color w:val="000000"/>
        </w:rPr>
        <w:t>4</w:t>
      </w:r>
      <w:r w:rsidRPr="00650858">
        <w:rPr>
          <w:rFonts w:ascii="Cambria" w:hAnsi="Cambria" w:cs="Arial"/>
          <w:b/>
          <w:color w:val="000000"/>
        </w:rPr>
        <w:t>.2022 r.</w:t>
      </w:r>
    </w:p>
    <w:p w14:paraId="0499982C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3F130D" w:rsidRPr="00650858" w14:paraId="3985E6DB" w14:textId="77777777" w:rsidTr="00287C42">
        <w:tc>
          <w:tcPr>
            <w:tcW w:w="8626" w:type="dxa"/>
            <w:shd w:val="clear" w:color="auto" w:fill="auto"/>
          </w:tcPr>
          <w:p w14:paraId="136F8D21" w14:textId="77777777" w:rsidR="003F130D" w:rsidRPr="00650858" w:rsidRDefault="003F130D" w:rsidP="00287C42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650858">
              <w:rPr>
                <w:rFonts w:ascii="Cambria" w:eastAsia="Calibri" w:hAnsi="Cambria"/>
                <w:b/>
                <w:lang w:eastAsia="en-US"/>
              </w:rPr>
              <w:t>w rozdziale 15, pkt. 15.1 SWZ</w:t>
            </w:r>
            <w:r w:rsidRPr="00650858">
              <w:rPr>
                <w:rFonts w:ascii="Cambria" w:eastAsia="Calibri" w:hAnsi="Cambria"/>
                <w:lang w:eastAsia="en-US"/>
              </w:rPr>
              <w:t xml:space="preserve"> </w:t>
            </w:r>
            <w:r w:rsidRPr="00650858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650858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60F63E6B" w14:textId="77777777" w:rsidR="003F130D" w:rsidRPr="00650858" w:rsidRDefault="003F130D" w:rsidP="003F130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14:paraId="61C5670F" w14:textId="017635CF" w:rsidR="003F130D" w:rsidRPr="00650858" w:rsidRDefault="003F130D" w:rsidP="003F130D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650858">
        <w:rPr>
          <w:rFonts w:ascii="Cambria" w:hAnsi="Cambria" w:cs="Arial"/>
          <w:bCs/>
        </w:rPr>
        <w:t xml:space="preserve">Wykonawca jest związany </w:t>
      </w:r>
      <w:r w:rsidRPr="00650858">
        <w:rPr>
          <w:rFonts w:ascii="Cambria" w:hAnsi="Cambria" w:cs="Arial"/>
          <w:bCs/>
          <w:color w:val="000000"/>
        </w:rPr>
        <w:t>ofertą</w:t>
      </w:r>
      <w:r w:rsidRPr="00650858">
        <w:rPr>
          <w:rFonts w:ascii="Cambria" w:hAnsi="Cambria" w:cs="Arial"/>
          <w:b/>
          <w:color w:val="000000"/>
        </w:rPr>
        <w:t xml:space="preserve"> do dnia </w:t>
      </w:r>
      <w:r w:rsidR="007658FE" w:rsidRPr="00650858">
        <w:rPr>
          <w:rFonts w:ascii="Cambria" w:hAnsi="Cambria" w:cs="Arial"/>
          <w:b/>
          <w:color w:val="FF0000"/>
        </w:rPr>
        <w:t>0</w:t>
      </w:r>
      <w:r w:rsidR="00C34DEB" w:rsidRPr="00650858">
        <w:rPr>
          <w:rFonts w:ascii="Cambria" w:hAnsi="Cambria" w:cs="Arial"/>
          <w:b/>
          <w:color w:val="FF0000"/>
        </w:rPr>
        <w:t>5</w:t>
      </w:r>
      <w:r w:rsidRPr="00650858">
        <w:rPr>
          <w:rFonts w:ascii="Cambria" w:hAnsi="Cambria" w:cs="Arial"/>
          <w:b/>
          <w:color w:val="FF0000"/>
        </w:rPr>
        <w:t>.</w:t>
      </w:r>
      <w:r w:rsidRPr="00650858">
        <w:rPr>
          <w:rFonts w:ascii="Cambria" w:hAnsi="Cambria" w:cs="Arial"/>
          <w:b/>
          <w:color w:val="000000"/>
        </w:rPr>
        <w:t>0</w:t>
      </w:r>
      <w:r w:rsidR="00C5421F" w:rsidRPr="00650858">
        <w:rPr>
          <w:rFonts w:ascii="Cambria" w:hAnsi="Cambria" w:cs="Arial"/>
          <w:b/>
          <w:color w:val="000000"/>
        </w:rPr>
        <w:t>4</w:t>
      </w:r>
      <w:r w:rsidRPr="00650858">
        <w:rPr>
          <w:rFonts w:ascii="Cambria" w:hAnsi="Cambria" w:cs="Arial"/>
          <w:b/>
          <w:color w:val="000000"/>
        </w:rPr>
        <w:t>.2022 r.</w:t>
      </w:r>
    </w:p>
    <w:p w14:paraId="6D0FA2A2" w14:textId="77777777" w:rsidR="003F130D" w:rsidRPr="00650858" w:rsidRDefault="003F130D" w:rsidP="003F130D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0BDF082E" w14:textId="3AFC93F6" w:rsidR="003F130D" w:rsidRPr="00650858" w:rsidRDefault="003F130D" w:rsidP="003F130D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650858">
        <w:rPr>
          <w:rFonts w:ascii="Cambria" w:hAnsi="Cambria"/>
          <w:b/>
        </w:rPr>
        <w:t xml:space="preserve">Powyższa zmiana treści SWZ powoduje zmianę treści ogłoszenia o zamówieniu nr </w:t>
      </w:r>
      <w:r w:rsidR="00C34DEB" w:rsidRPr="00650858">
        <w:rPr>
          <w:rFonts w:ascii="Cambria" w:hAnsi="Cambria"/>
          <w:b/>
          <w:lang w:val="pl-PL"/>
        </w:rPr>
        <w:t xml:space="preserve"> 2022/BZP 00064762/01</w:t>
      </w:r>
      <w:r w:rsidRPr="00650858">
        <w:rPr>
          <w:rFonts w:ascii="Cambria" w:hAnsi="Cambria"/>
          <w:b/>
        </w:rPr>
        <w:t xml:space="preserve"> z dnia </w:t>
      </w:r>
      <w:r w:rsidR="00C34DEB" w:rsidRPr="00650858">
        <w:rPr>
          <w:rFonts w:ascii="Cambria" w:hAnsi="Cambria"/>
          <w:b/>
          <w:lang w:val="pl-PL"/>
        </w:rPr>
        <w:t>22.02.2022</w:t>
      </w:r>
      <w:r w:rsidRPr="00650858">
        <w:rPr>
          <w:rFonts w:ascii="Cambria" w:hAnsi="Cambria"/>
          <w:b/>
        </w:rPr>
        <w:t xml:space="preserve"> oraz zmiany terminów w postępowania zamieszczonym na</w:t>
      </w:r>
      <w:r w:rsidRPr="00650858">
        <w:rPr>
          <w:rFonts w:ascii="Cambria" w:hAnsi="Cambria"/>
        </w:rPr>
        <w:t xml:space="preserve"> </w:t>
      </w:r>
      <w:hyperlink r:id="rId9" w:history="1">
        <w:r w:rsidRPr="00650858">
          <w:rPr>
            <w:rStyle w:val="Hipercze"/>
            <w:rFonts w:ascii="Cambria" w:hAnsi="Cambria"/>
            <w:b/>
            <w:bCs/>
          </w:rPr>
          <w:t>https://miniportal.uzp.gov.pl</w:t>
        </w:r>
      </w:hyperlink>
      <w:r w:rsidRPr="00650858">
        <w:rPr>
          <w:rFonts w:ascii="Cambria" w:hAnsi="Cambria"/>
          <w:b/>
          <w:bCs/>
        </w:rPr>
        <w:t xml:space="preserve"> </w:t>
      </w:r>
    </w:p>
    <w:p w14:paraId="064992C6" w14:textId="7A3CCBA4" w:rsidR="003F130D" w:rsidRPr="00650858" w:rsidRDefault="003F130D" w:rsidP="003F130D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650858">
        <w:rPr>
          <w:rFonts w:ascii="Cambria" w:hAnsi="Cambria"/>
          <w:i/>
        </w:rPr>
        <w:t xml:space="preserve">Ogłoszenie o zmianie ogłoszenia zostało opublikowane w dniu </w:t>
      </w:r>
      <w:r w:rsidR="00D60039">
        <w:rPr>
          <w:rFonts w:ascii="Cambria" w:hAnsi="Cambria"/>
          <w:i/>
          <w:lang w:val="pl-PL"/>
        </w:rPr>
        <w:t>28.02.2022</w:t>
      </w:r>
      <w:r w:rsidRPr="00650858">
        <w:rPr>
          <w:rFonts w:ascii="Cambria" w:hAnsi="Cambria"/>
          <w:i/>
        </w:rPr>
        <w:t xml:space="preserve"> r. w module BZP dostępnym na platformie </w:t>
      </w:r>
      <w:proofErr w:type="spellStart"/>
      <w:r w:rsidRPr="00650858">
        <w:rPr>
          <w:rFonts w:ascii="Cambria" w:hAnsi="Cambria"/>
          <w:i/>
        </w:rPr>
        <w:t>eZamówienia</w:t>
      </w:r>
      <w:proofErr w:type="spellEnd"/>
      <w:r w:rsidRPr="00650858">
        <w:rPr>
          <w:rFonts w:ascii="Cambria" w:hAnsi="Cambria"/>
          <w:i/>
        </w:rPr>
        <w:t xml:space="preserve"> pod numerem </w:t>
      </w:r>
      <w:r w:rsidR="00D60039" w:rsidRPr="00D60039">
        <w:rPr>
          <w:rFonts w:ascii="Cambria" w:hAnsi="Cambria"/>
          <w:i/>
        </w:rPr>
        <w:t>r 2022/BZP 00069971/01</w:t>
      </w:r>
    </w:p>
    <w:p w14:paraId="4F906309" w14:textId="77777777" w:rsidR="003F130D" w:rsidRPr="00650858" w:rsidRDefault="003F130D" w:rsidP="003F130D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650858">
        <w:rPr>
          <w:rFonts w:ascii="Cambria" w:hAnsi="Cambria"/>
          <w:i/>
        </w:rPr>
        <w:t>Termin składania i otwarcia ofert został również zmieniony na miniPortalu.</w:t>
      </w:r>
    </w:p>
    <w:p w14:paraId="71343771" w14:textId="77777777" w:rsidR="003F130D" w:rsidRPr="00650858" w:rsidRDefault="003F130D" w:rsidP="003F130D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7B3FEED2" w14:textId="03957AE3" w:rsidR="003F130D" w:rsidRPr="00650858" w:rsidRDefault="003F130D" w:rsidP="003F130D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/>
        </w:rPr>
      </w:pPr>
      <w:r w:rsidRPr="00650858">
        <w:rPr>
          <w:rFonts w:ascii="Cambria" w:hAnsi="Cambria" w:cs="Arial"/>
          <w:b/>
          <w:color w:val="000000"/>
        </w:rPr>
        <w:t xml:space="preserve">Jednocześnie Zamawiający informuje, iż </w:t>
      </w:r>
      <w:r w:rsidR="00C34DEB" w:rsidRPr="00650858">
        <w:rPr>
          <w:rFonts w:ascii="Cambria" w:hAnsi="Cambria" w:cs="Arial"/>
          <w:b/>
          <w:color w:val="000000"/>
          <w:lang w:val="pl-PL"/>
        </w:rPr>
        <w:t>zmienia załącznik nr 1 do SWZ – Opis przedmiotu zamówienia oraz Załącznik nr 6 do SWZ – zestawienie cenowe</w:t>
      </w:r>
      <w:r w:rsidRPr="00650858">
        <w:rPr>
          <w:rFonts w:ascii="Cambria" w:hAnsi="Cambria" w:cs="Arial"/>
          <w:b/>
          <w:color w:val="000000"/>
        </w:rPr>
        <w:t>.</w:t>
      </w:r>
    </w:p>
    <w:p w14:paraId="101AC3D6" w14:textId="0966847D" w:rsidR="000B478E" w:rsidRPr="00650858" w:rsidRDefault="000B478E" w:rsidP="00C34DEB">
      <w:pPr>
        <w:pStyle w:val="Akapitzlist"/>
        <w:tabs>
          <w:tab w:val="left" w:pos="0"/>
        </w:tabs>
        <w:spacing w:after="0" w:line="276" w:lineRule="auto"/>
        <w:ind w:left="0"/>
        <w:contextualSpacing w:val="0"/>
        <w:jc w:val="both"/>
        <w:rPr>
          <w:rFonts w:ascii="Cambria" w:hAnsi="Cambria" w:cs="Arial"/>
          <w:bCs/>
          <w:i/>
          <w:iCs/>
          <w:color w:val="000000"/>
        </w:rPr>
      </w:pPr>
    </w:p>
    <w:p w14:paraId="1C4A48A4" w14:textId="77777777" w:rsidR="003D4751" w:rsidRPr="00650858" w:rsidRDefault="003D4751" w:rsidP="003D4751">
      <w:pPr>
        <w:pStyle w:val="Akapitzlist"/>
        <w:tabs>
          <w:tab w:val="left" w:pos="0"/>
        </w:tabs>
        <w:spacing w:after="0" w:line="276" w:lineRule="auto"/>
        <w:ind w:left="426"/>
        <w:contextualSpacing w:val="0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68D18E12" w14:textId="77777777" w:rsidR="003D4751" w:rsidRPr="00650858" w:rsidRDefault="003D4751" w:rsidP="003D4751">
      <w:pPr>
        <w:pStyle w:val="Akapitzlist"/>
        <w:tabs>
          <w:tab w:val="left" w:pos="0"/>
        </w:tabs>
        <w:spacing w:after="0" w:line="276" w:lineRule="auto"/>
        <w:ind w:left="426"/>
        <w:contextualSpacing w:val="0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A444837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3893539A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06FB0AD3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  <w:r w:rsidRPr="00650858">
        <w:rPr>
          <w:rFonts w:ascii="Cambria" w:hAnsi="Cambria"/>
        </w:rPr>
        <w:t>.................................................</w:t>
      </w:r>
    </w:p>
    <w:p w14:paraId="67DAE5E4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18"/>
          <w:szCs w:val="18"/>
        </w:rPr>
      </w:pPr>
      <w:r w:rsidRPr="00650858">
        <w:rPr>
          <w:rFonts w:ascii="Cambria" w:hAnsi="Cambria"/>
          <w:i/>
          <w:iCs/>
          <w:sz w:val="18"/>
          <w:szCs w:val="18"/>
        </w:rPr>
        <w:t>(podpis kierownika Zamawiaj</w:t>
      </w:r>
      <w:r w:rsidRPr="00650858">
        <w:rPr>
          <w:rFonts w:ascii="Cambria" w:hAnsi="Cambria"/>
          <w:i/>
          <w:sz w:val="18"/>
          <w:szCs w:val="18"/>
        </w:rPr>
        <w:t>ą</w:t>
      </w:r>
      <w:r w:rsidRPr="00650858">
        <w:rPr>
          <w:rFonts w:ascii="Cambria" w:hAnsi="Cambria"/>
          <w:i/>
          <w:iCs/>
          <w:sz w:val="18"/>
          <w:szCs w:val="18"/>
        </w:rPr>
        <w:t>cego</w:t>
      </w:r>
    </w:p>
    <w:p w14:paraId="53B2403B" w14:textId="77777777" w:rsidR="00A73803" w:rsidRPr="00C0114F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20"/>
          <w:szCs w:val="20"/>
        </w:rPr>
      </w:pPr>
      <w:r w:rsidRPr="00650858">
        <w:rPr>
          <w:rFonts w:ascii="Cambria" w:hAnsi="Cambria"/>
          <w:i/>
          <w:iCs/>
          <w:sz w:val="18"/>
          <w:szCs w:val="18"/>
        </w:rPr>
        <w:t>lub osoby upowa</w:t>
      </w:r>
      <w:r w:rsidRPr="00650858">
        <w:rPr>
          <w:rFonts w:ascii="Cambria" w:hAnsi="Cambria"/>
          <w:i/>
          <w:sz w:val="18"/>
          <w:szCs w:val="18"/>
        </w:rPr>
        <w:t>ż</w:t>
      </w:r>
      <w:r w:rsidRPr="00650858">
        <w:rPr>
          <w:rFonts w:ascii="Cambria" w:hAnsi="Cambria"/>
          <w:i/>
          <w:iCs/>
          <w:sz w:val="18"/>
          <w:szCs w:val="18"/>
        </w:rPr>
        <w:t>nionej)</w:t>
      </w:r>
    </w:p>
    <w:p w14:paraId="7857008E" w14:textId="77777777" w:rsidR="00FC6A4E" w:rsidRPr="00C0114F" w:rsidRDefault="00FC6A4E" w:rsidP="00461531">
      <w:pPr>
        <w:pStyle w:val="Akapitzlist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3CBD41B8" w14:textId="77777777" w:rsidR="00FC6A4E" w:rsidRPr="00C0114F" w:rsidRDefault="00FC6A4E" w:rsidP="00461531">
      <w:pPr>
        <w:pStyle w:val="Akapitzlist"/>
        <w:rPr>
          <w:rFonts w:ascii="Cambria" w:hAnsi="Cambria"/>
          <w:b/>
          <w:color w:val="000000"/>
          <w:sz w:val="24"/>
          <w:szCs w:val="24"/>
        </w:rPr>
      </w:pPr>
    </w:p>
    <w:p w14:paraId="438F0CAE" w14:textId="77777777" w:rsidR="005023C8" w:rsidRPr="00C0114F" w:rsidRDefault="005023C8" w:rsidP="004E782C">
      <w:pPr>
        <w:autoSpaceDE w:val="0"/>
        <w:autoSpaceDN w:val="0"/>
        <w:ind w:left="5760"/>
        <w:jc w:val="center"/>
        <w:rPr>
          <w:rFonts w:ascii="Cambria" w:hAnsi="Cambria"/>
          <w:i/>
          <w:sz w:val="20"/>
          <w:szCs w:val="20"/>
        </w:rPr>
      </w:pPr>
    </w:p>
    <w:sectPr w:rsidR="005023C8" w:rsidRPr="00C0114F" w:rsidSect="005D265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0F76" w14:textId="77777777" w:rsidR="00D030C0" w:rsidRDefault="00D030C0" w:rsidP="0052430B">
      <w:r>
        <w:separator/>
      </w:r>
    </w:p>
  </w:endnote>
  <w:endnote w:type="continuationSeparator" w:id="0">
    <w:p w14:paraId="6F007AA9" w14:textId="77777777" w:rsidR="00D030C0" w:rsidRDefault="00D030C0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36EE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45316E9" w14:textId="77777777" w:rsidR="00B7227C" w:rsidRPr="00BA303A" w:rsidRDefault="00B7227C" w:rsidP="005D2656">
    <w:pPr>
      <w:pStyle w:val="Stopka"/>
      <w:ind w:right="360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 z </w:t>
    </w:r>
    <w:r w:rsidR="00E5214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52146" w:rsidRPr="00BA303A">
      <w:rPr>
        <w:rFonts w:ascii="Cambria" w:hAnsi="Cambria"/>
        <w:b/>
        <w:bdr w:val="single" w:sz="4" w:space="0" w:color="auto"/>
      </w:rPr>
      <w:fldChar w:fldCharType="separate"/>
    </w:r>
    <w:r w:rsidR="008834DA">
      <w:rPr>
        <w:rFonts w:ascii="Cambria" w:hAnsi="Cambria"/>
        <w:b/>
        <w:noProof/>
        <w:bdr w:val="single" w:sz="4" w:space="0" w:color="auto"/>
      </w:rPr>
      <w:t>26</w:t>
    </w:r>
    <w:r w:rsidR="00E52146" w:rsidRPr="00BA303A">
      <w:rPr>
        <w:rFonts w:ascii="Cambria" w:hAnsi="Cambria"/>
        <w:b/>
        <w:bdr w:val="single" w:sz="4" w:space="0" w:color="auto"/>
      </w:rPr>
      <w:fldChar w:fldCharType="end"/>
    </w:r>
  </w:p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283" w14:textId="77777777" w:rsidR="005D2656" w:rsidRPr="005D2656" w:rsidRDefault="005D2656" w:rsidP="00C1231B">
    <w:pPr>
      <w:pStyle w:val="Stopka"/>
      <w:framePr w:wrap="none" w:vAnchor="text" w:hAnchor="margin" w:xAlign="right" w:y="1"/>
      <w:rPr>
        <w:rStyle w:val="Numerstrony"/>
        <w:rFonts w:ascii="Cambria" w:hAnsi="Cambria"/>
      </w:rPr>
    </w:pPr>
    <w:r w:rsidRPr="005D2656">
      <w:rPr>
        <w:rStyle w:val="Numerstrony"/>
        <w:rFonts w:ascii="Cambria" w:hAnsi="Cambria"/>
      </w:rPr>
      <w:fldChar w:fldCharType="begin"/>
    </w:r>
    <w:r w:rsidRPr="005D2656">
      <w:rPr>
        <w:rStyle w:val="Numerstrony"/>
        <w:rFonts w:ascii="Cambria" w:hAnsi="Cambria"/>
      </w:rPr>
      <w:instrText xml:space="preserve"> PAGE </w:instrText>
    </w:r>
    <w:r w:rsidRPr="005D2656">
      <w:rPr>
        <w:rStyle w:val="Numerstrony"/>
        <w:rFonts w:ascii="Cambria" w:hAnsi="Cambria"/>
      </w:rPr>
      <w:fldChar w:fldCharType="separate"/>
    </w:r>
    <w:r w:rsidRPr="005D2656">
      <w:rPr>
        <w:rStyle w:val="Numerstrony"/>
        <w:rFonts w:ascii="Cambria" w:hAnsi="Cambria"/>
        <w:noProof/>
      </w:rPr>
      <w:t>1</w:t>
    </w:r>
    <w:r w:rsidRPr="005D2656">
      <w:rPr>
        <w:rStyle w:val="Numerstrony"/>
        <w:rFonts w:ascii="Cambria" w:hAnsi="Cambria"/>
      </w:rPr>
      <w:fldChar w:fldCharType="end"/>
    </w:r>
  </w:p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2F76" w14:textId="77777777" w:rsidR="00D030C0" w:rsidRDefault="00D030C0" w:rsidP="0052430B">
      <w:r>
        <w:separator/>
      </w:r>
    </w:p>
  </w:footnote>
  <w:footnote w:type="continuationSeparator" w:id="0">
    <w:p w14:paraId="333E025A" w14:textId="77777777" w:rsidR="00D030C0" w:rsidRDefault="00D030C0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7049" w14:textId="4100E1A2" w:rsidR="00FC6A4E" w:rsidRDefault="00FC6A4E" w:rsidP="00FC6A4E">
    <w:pPr>
      <w:jc w:val="center"/>
    </w:pPr>
  </w:p>
  <w:p w14:paraId="5EF6C801" w14:textId="55B50659" w:rsidR="00FC6A4E" w:rsidRPr="00B32208" w:rsidRDefault="005522BA" w:rsidP="00FC6A4E">
    <w:pPr>
      <w:pStyle w:val="Default"/>
      <w:jc w:val="center"/>
      <w:rPr>
        <w:rFonts w:ascii="Cambria" w:hAnsi="Cambria" w:cs="Times"/>
        <w:i/>
        <w:color w:val="auto"/>
        <w:sz w:val="16"/>
        <w:szCs w:val="16"/>
        <w:lang w:eastAsia="pl-PL"/>
      </w:rPr>
    </w:pPr>
    <w:r w:rsidRPr="00C0114F">
      <w:rPr>
        <w:noProof/>
        <w:sz w:val="22"/>
      </w:rPr>
      <w:drawing>
        <wp:inline distT="0" distB="0" distL="0" distR="0" wp14:anchorId="48F1E075" wp14:editId="4F35957F">
          <wp:extent cx="5753100" cy="106680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1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6964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DD2"/>
    <w:rsid w:val="001454F8"/>
    <w:rsid w:val="001507AB"/>
    <w:rsid w:val="00151EF6"/>
    <w:rsid w:val="00153269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A30A1"/>
    <w:rsid w:val="001A6142"/>
    <w:rsid w:val="001B4B57"/>
    <w:rsid w:val="001B4FE4"/>
    <w:rsid w:val="001C23AE"/>
    <w:rsid w:val="001C29C2"/>
    <w:rsid w:val="001C3092"/>
    <w:rsid w:val="001C4C86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9ED"/>
    <w:rsid w:val="002176BD"/>
    <w:rsid w:val="0022491E"/>
    <w:rsid w:val="00230008"/>
    <w:rsid w:val="00230A24"/>
    <w:rsid w:val="0023180E"/>
    <w:rsid w:val="0023245D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4161"/>
    <w:rsid w:val="002D44A1"/>
    <w:rsid w:val="002D717B"/>
    <w:rsid w:val="002E07BF"/>
    <w:rsid w:val="002E17D9"/>
    <w:rsid w:val="002E29B3"/>
    <w:rsid w:val="002E487A"/>
    <w:rsid w:val="002E64CA"/>
    <w:rsid w:val="002F2FB6"/>
    <w:rsid w:val="002F6FE5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EBE"/>
    <w:rsid w:val="00411099"/>
    <w:rsid w:val="00411238"/>
    <w:rsid w:val="00416740"/>
    <w:rsid w:val="0041687F"/>
    <w:rsid w:val="00420909"/>
    <w:rsid w:val="0042175C"/>
    <w:rsid w:val="00421F52"/>
    <w:rsid w:val="00424722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FBC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25A"/>
    <w:rsid w:val="0056361F"/>
    <w:rsid w:val="0056490F"/>
    <w:rsid w:val="005650F9"/>
    <w:rsid w:val="005678A8"/>
    <w:rsid w:val="00570DEF"/>
    <w:rsid w:val="00574365"/>
    <w:rsid w:val="0058191D"/>
    <w:rsid w:val="00581D86"/>
    <w:rsid w:val="00582F0F"/>
    <w:rsid w:val="00587648"/>
    <w:rsid w:val="00592B35"/>
    <w:rsid w:val="005945D5"/>
    <w:rsid w:val="005A5676"/>
    <w:rsid w:val="005A7AD1"/>
    <w:rsid w:val="005B222D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1865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C1"/>
    <w:rsid w:val="0083752C"/>
    <w:rsid w:val="008379DA"/>
    <w:rsid w:val="00840476"/>
    <w:rsid w:val="00841686"/>
    <w:rsid w:val="00842AC8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6859"/>
    <w:rsid w:val="00897BCC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F09E4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9B"/>
    <w:rsid w:val="009E1838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2D50"/>
    <w:rsid w:val="00AD3918"/>
    <w:rsid w:val="00AD5038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6577"/>
    <w:rsid w:val="00B50FF0"/>
    <w:rsid w:val="00B53260"/>
    <w:rsid w:val="00B5714C"/>
    <w:rsid w:val="00B63EEE"/>
    <w:rsid w:val="00B705ED"/>
    <w:rsid w:val="00B70B3F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B1783"/>
    <w:rsid w:val="00CB4ADD"/>
    <w:rsid w:val="00CB4C8D"/>
    <w:rsid w:val="00CB5A76"/>
    <w:rsid w:val="00CB5C5E"/>
    <w:rsid w:val="00CB7B0D"/>
    <w:rsid w:val="00CC273B"/>
    <w:rsid w:val="00CC3642"/>
    <w:rsid w:val="00CC37F5"/>
    <w:rsid w:val="00CC6C02"/>
    <w:rsid w:val="00CC7234"/>
    <w:rsid w:val="00CD13E2"/>
    <w:rsid w:val="00CD393E"/>
    <w:rsid w:val="00CD5D76"/>
    <w:rsid w:val="00CD6C29"/>
    <w:rsid w:val="00CE2645"/>
    <w:rsid w:val="00CE79B4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4267"/>
    <w:rsid w:val="00D74C12"/>
    <w:rsid w:val="00D74D1B"/>
    <w:rsid w:val="00D80F1B"/>
    <w:rsid w:val="00D815F3"/>
    <w:rsid w:val="00D82BB1"/>
    <w:rsid w:val="00D85553"/>
    <w:rsid w:val="00DA10AC"/>
    <w:rsid w:val="00DA6FFC"/>
    <w:rsid w:val="00DB4634"/>
    <w:rsid w:val="00DC05C8"/>
    <w:rsid w:val="00DC4EE3"/>
    <w:rsid w:val="00DD096A"/>
    <w:rsid w:val="00DD53BC"/>
    <w:rsid w:val="00DD5E41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43D5"/>
    <w:rsid w:val="00E41D3E"/>
    <w:rsid w:val="00E44611"/>
    <w:rsid w:val="00E52146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E3076"/>
    <w:rsid w:val="00EE4751"/>
    <w:rsid w:val="00EE582A"/>
    <w:rsid w:val="00EE6464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80BCA"/>
    <w:rsid w:val="00F8209D"/>
    <w:rsid w:val="00F82A6D"/>
    <w:rsid w:val="00F82DCE"/>
    <w:rsid w:val="00F83B48"/>
    <w:rsid w:val="00F84FD2"/>
    <w:rsid w:val="00F868B3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autodesk.com/certified-graphics-hardware?id=18844534&amp;siteID=1231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Maciej Oziembło</cp:lastModifiedBy>
  <cp:revision>9</cp:revision>
  <cp:lastPrinted>2021-04-30T11:19:00Z</cp:lastPrinted>
  <dcterms:created xsi:type="dcterms:W3CDTF">2022-02-28T08:28:00Z</dcterms:created>
  <dcterms:modified xsi:type="dcterms:W3CDTF">2022-02-28T11:34:00Z</dcterms:modified>
</cp:coreProperties>
</file>